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03" w:rsidRDefault="00AE0203" w:rsidP="00AE02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40"/>
          <w:szCs w:val="40"/>
          <w:lang w:eastAsia="it-IT"/>
        </w:rPr>
      </w:pPr>
      <w:r w:rsidRPr="00AE0203">
        <w:rPr>
          <w:rFonts w:ascii="Tahoma" w:eastAsia="Times New Roman" w:hAnsi="Tahoma" w:cs="Tahoma"/>
          <w:b/>
          <w:color w:val="222222"/>
          <w:sz w:val="40"/>
          <w:szCs w:val="40"/>
          <w:lang w:eastAsia="it-IT"/>
        </w:rPr>
        <w:t xml:space="preserve">L’Emilia si svela nello sguardo di Luigi </w:t>
      </w:r>
      <w:proofErr w:type="spellStart"/>
      <w:r w:rsidRPr="00AE0203">
        <w:rPr>
          <w:rFonts w:ascii="Tahoma" w:eastAsia="Times New Roman" w:hAnsi="Tahoma" w:cs="Tahoma"/>
          <w:b/>
          <w:color w:val="222222"/>
          <w:sz w:val="40"/>
          <w:szCs w:val="40"/>
          <w:lang w:eastAsia="it-IT"/>
        </w:rPr>
        <w:t>Ghirri</w:t>
      </w:r>
      <w:proofErr w:type="spellEnd"/>
    </w:p>
    <w:p w:rsidR="001D7521" w:rsidRDefault="001D7521" w:rsidP="001D75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8"/>
          <w:szCs w:val="28"/>
          <w:lang w:eastAsia="it-IT"/>
        </w:rPr>
      </w:pPr>
    </w:p>
    <w:p w:rsidR="00AE0203" w:rsidRPr="00AE0203" w:rsidRDefault="00AE0203" w:rsidP="001D75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color w:val="222222"/>
          <w:sz w:val="28"/>
          <w:szCs w:val="28"/>
          <w:lang w:eastAsia="it-IT"/>
        </w:rPr>
        <w:t>Scoprire Parma e Reggio Emilia a partire dalle immagini del fotografo emiliano, a cui sono dedicate impo</w:t>
      </w:r>
      <w:r w:rsidR="001D7521">
        <w:rPr>
          <w:rFonts w:ascii="Tahoma" w:eastAsia="Times New Roman" w:hAnsi="Tahoma" w:cs="Tahoma"/>
          <w:b/>
          <w:color w:val="222222"/>
          <w:sz w:val="28"/>
          <w:szCs w:val="28"/>
          <w:lang w:eastAsia="it-IT"/>
        </w:rPr>
        <w:t>rtanti esposizioni</w:t>
      </w:r>
      <w:r w:rsidR="007952F7">
        <w:rPr>
          <w:rFonts w:ascii="Tahoma" w:eastAsia="Times New Roman" w:hAnsi="Tahoma" w:cs="Tahoma"/>
          <w:b/>
          <w:color w:val="222222"/>
          <w:sz w:val="28"/>
          <w:szCs w:val="28"/>
          <w:lang w:eastAsia="it-IT"/>
        </w:rPr>
        <w:t xml:space="preserve"> fino al 26 febbraio 2023</w:t>
      </w:r>
      <w:r w:rsidR="001D7521">
        <w:rPr>
          <w:rFonts w:ascii="Tahoma" w:eastAsia="Times New Roman" w:hAnsi="Tahoma" w:cs="Tahoma"/>
          <w:b/>
          <w:color w:val="222222"/>
          <w:sz w:val="28"/>
          <w:szCs w:val="28"/>
          <w:lang w:eastAsia="it-IT"/>
        </w:rPr>
        <w:t xml:space="preserve">, seguendo con </w:t>
      </w:r>
      <w:proofErr w:type="spellStart"/>
      <w:r w:rsidR="001D7521">
        <w:rPr>
          <w:rFonts w:ascii="Tahoma" w:eastAsia="Times New Roman" w:hAnsi="Tahoma" w:cs="Tahoma"/>
          <w:b/>
          <w:color w:val="222222"/>
          <w:sz w:val="28"/>
          <w:szCs w:val="28"/>
          <w:lang w:eastAsia="it-IT"/>
        </w:rPr>
        <w:t>Visit</w:t>
      </w:r>
      <w:proofErr w:type="spellEnd"/>
      <w:r w:rsidR="001D7521">
        <w:rPr>
          <w:rFonts w:ascii="Tahoma" w:eastAsia="Times New Roman" w:hAnsi="Tahoma" w:cs="Tahoma"/>
          <w:b/>
          <w:color w:val="222222"/>
          <w:sz w:val="28"/>
          <w:szCs w:val="28"/>
          <w:lang w:eastAsia="it-IT"/>
        </w:rPr>
        <w:t xml:space="preserve"> Emilia</w:t>
      </w:r>
      <w:r>
        <w:rPr>
          <w:rFonts w:ascii="Tahoma" w:eastAsia="Times New Roman" w:hAnsi="Tahoma" w:cs="Tahoma"/>
          <w:b/>
          <w:color w:val="222222"/>
          <w:sz w:val="28"/>
          <w:szCs w:val="28"/>
          <w:lang w:eastAsia="it-IT"/>
        </w:rPr>
        <w:t xml:space="preserve"> </w:t>
      </w:r>
      <w:r w:rsidR="001D7521">
        <w:rPr>
          <w:rFonts w:ascii="Tahoma" w:eastAsia="Times New Roman" w:hAnsi="Tahoma" w:cs="Tahoma"/>
          <w:b/>
          <w:color w:val="222222"/>
          <w:sz w:val="28"/>
          <w:szCs w:val="28"/>
          <w:lang w:eastAsia="it-IT"/>
        </w:rPr>
        <w:t xml:space="preserve">la sua visione </w:t>
      </w:r>
      <w:r>
        <w:rPr>
          <w:rFonts w:ascii="Tahoma" w:eastAsia="Times New Roman" w:hAnsi="Tahoma" w:cs="Tahoma"/>
          <w:b/>
          <w:color w:val="222222"/>
          <w:sz w:val="28"/>
          <w:szCs w:val="28"/>
          <w:lang w:eastAsia="it-IT"/>
        </w:rPr>
        <w:t>tra palazzi e opere d’arte.</w:t>
      </w:r>
    </w:p>
    <w:p w:rsidR="00AE0203" w:rsidRDefault="00AE0203" w:rsidP="00AE02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8C0AFB" w:rsidRPr="00AE0203" w:rsidRDefault="002A1166" w:rsidP="00AE020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E0203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Scoprire l’Emilia </w:t>
      </w:r>
      <w:r w:rsidR="003E5F9E" w:rsidRPr="00AE0203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seguendo lo </w:t>
      </w:r>
      <w:r w:rsidRPr="00AE0203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sguardo </w:t>
      </w:r>
      <w:r w:rsidR="003E5F9E" w:rsidRPr="00AE0203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rivelatore </w:t>
      </w:r>
      <w:r w:rsidR="008C0AFB" w:rsidRPr="00AE0203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di </w:t>
      </w:r>
      <w:r w:rsidR="008C0AFB" w:rsidRPr="001D7521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 xml:space="preserve">Luigi </w:t>
      </w:r>
      <w:proofErr w:type="spellStart"/>
      <w:r w:rsidR="008C0AFB" w:rsidRPr="001D7521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>Ghirri</w:t>
      </w:r>
      <w:proofErr w:type="spellEnd"/>
      <w:r w:rsidR="008C0AFB" w:rsidRPr="00AE020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(Scandiano 1943 – Reggio Emilia 1992), tra i più importanti fotografi del Novecento italiano. </w:t>
      </w:r>
      <w:proofErr w:type="spellStart"/>
      <w:r w:rsidR="008C0AFB" w:rsidRPr="00AE020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Ghirri</w:t>
      </w:r>
      <w:proofErr w:type="spellEnd"/>
      <w:r w:rsidR="008C0AFB" w:rsidRPr="00AE020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sosteneva che </w:t>
      </w:r>
      <w:r w:rsidR="008C0AFB" w:rsidRPr="00AE0203">
        <w:rPr>
          <w:rFonts w:ascii="Tahoma" w:hAnsi="Tahoma" w:cs="Tahoma"/>
          <w:color w:val="050505"/>
          <w:sz w:val="24"/>
          <w:szCs w:val="24"/>
          <w:shd w:val="clear" w:color="auto" w:fill="FFFFFF"/>
        </w:rPr>
        <w:t xml:space="preserve">sono proprio gli angoli più consueti, quelli che abbiamo sempre sotto gli occhi a poter </w:t>
      </w:r>
      <w:r w:rsidR="003E5F9E" w:rsidRPr="00AE0203">
        <w:rPr>
          <w:rFonts w:ascii="Tahoma" w:hAnsi="Tahoma" w:cs="Tahoma"/>
          <w:color w:val="050505"/>
          <w:sz w:val="24"/>
          <w:szCs w:val="24"/>
          <w:shd w:val="clear" w:color="auto" w:fill="FFFFFF"/>
        </w:rPr>
        <w:t xml:space="preserve">svelare </w:t>
      </w:r>
      <w:r w:rsidR="008C0AFB" w:rsidRPr="00AE0203">
        <w:rPr>
          <w:rFonts w:ascii="Tahoma" w:hAnsi="Tahoma" w:cs="Tahoma"/>
          <w:color w:val="050505"/>
          <w:sz w:val="24"/>
          <w:szCs w:val="24"/>
          <w:shd w:val="clear" w:color="auto" w:fill="FFFFFF"/>
        </w:rPr>
        <w:t xml:space="preserve">aspetti imprevisti. Di qui il suo </w:t>
      </w:r>
      <w:r w:rsidR="008C0AFB" w:rsidRPr="001D7521">
        <w:rPr>
          <w:rFonts w:ascii="Tahoma" w:hAnsi="Tahoma" w:cs="Tahoma"/>
          <w:b/>
          <w:color w:val="050505"/>
          <w:sz w:val="24"/>
          <w:szCs w:val="24"/>
          <w:shd w:val="clear" w:color="auto" w:fill="FFFFFF"/>
        </w:rPr>
        <w:t>“Vedere Oltre”</w:t>
      </w:r>
      <w:r w:rsidR="008C0AFB" w:rsidRPr="00AE0203">
        <w:rPr>
          <w:rFonts w:ascii="Tahoma" w:hAnsi="Tahoma" w:cs="Tahoma"/>
          <w:color w:val="050505"/>
          <w:sz w:val="24"/>
          <w:szCs w:val="24"/>
          <w:shd w:val="clear" w:color="auto" w:fill="FFFFFF"/>
        </w:rPr>
        <w:t xml:space="preserve">, che è il titolo del </w:t>
      </w:r>
      <w:r w:rsidR="008C0AFB" w:rsidRPr="00AE0203">
        <w:rPr>
          <w:rFonts w:ascii="Tahoma" w:hAnsi="Tahoma" w:cs="Tahoma"/>
          <w:sz w:val="24"/>
          <w:szCs w:val="24"/>
        </w:rPr>
        <w:t xml:space="preserve">calendario di eventi del progetto </w:t>
      </w:r>
      <w:r w:rsidR="003E5F9E" w:rsidRPr="00AE0203">
        <w:rPr>
          <w:rFonts w:ascii="Tahoma" w:hAnsi="Tahoma" w:cs="Tahoma"/>
          <w:sz w:val="24"/>
          <w:szCs w:val="24"/>
        </w:rPr>
        <w:t>promosso dalle</w:t>
      </w:r>
      <w:r w:rsidR="008C0AFB" w:rsidRPr="00AE0203">
        <w:rPr>
          <w:rFonts w:ascii="Tahoma" w:hAnsi="Tahoma" w:cs="Tahoma"/>
          <w:sz w:val="24"/>
          <w:szCs w:val="24"/>
        </w:rPr>
        <w:t xml:space="preserve"> città di Reggio Emilia, Modena e Parma, alle quali Luigi </w:t>
      </w:r>
      <w:proofErr w:type="spellStart"/>
      <w:r w:rsidR="008C0AFB" w:rsidRPr="00AE0203">
        <w:rPr>
          <w:rFonts w:ascii="Tahoma" w:hAnsi="Tahoma" w:cs="Tahoma"/>
          <w:sz w:val="24"/>
          <w:szCs w:val="24"/>
        </w:rPr>
        <w:t>Ghirri</w:t>
      </w:r>
      <w:proofErr w:type="spellEnd"/>
      <w:r w:rsidR="008C0AFB" w:rsidRPr="00AE0203">
        <w:rPr>
          <w:rFonts w:ascii="Tahoma" w:hAnsi="Tahoma" w:cs="Tahoma"/>
          <w:sz w:val="24"/>
          <w:szCs w:val="24"/>
        </w:rPr>
        <w:t xml:space="preserve"> era legato e fondamentali per la sua produzione artistica. </w:t>
      </w:r>
      <w:r w:rsidR="00E74896" w:rsidRPr="00AE0203">
        <w:rPr>
          <w:rFonts w:ascii="Tahoma" w:hAnsi="Tahoma" w:cs="Tahoma"/>
          <w:sz w:val="24"/>
          <w:szCs w:val="24"/>
        </w:rPr>
        <w:t>Per il trentennal</w:t>
      </w:r>
      <w:r w:rsidR="00375B2D" w:rsidRPr="00AE0203">
        <w:rPr>
          <w:rFonts w:ascii="Tahoma" w:hAnsi="Tahoma" w:cs="Tahoma"/>
          <w:sz w:val="24"/>
          <w:szCs w:val="24"/>
        </w:rPr>
        <w:t xml:space="preserve">e della sua morte, le città di </w:t>
      </w:r>
      <w:proofErr w:type="spellStart"/>
      <w:r w:rsidR="00375B2D" w:rsidRPr="001D7521">
        <w:rPr>
          <w:rFonts w:ascii="Tahoma" w:hAnsi="Tahoma" w:cs="Tahoma"/>
          <w:b/>
          <w:sz w:val="24"/>
          <w:szCs w:val="24"/>
        </w:rPr>
        <w:t>Visit</w:t>
      </w:r>
      <w:proofErr w:type="spellEnd"/>
      <w:r w:rsidR="00375B2D" w:rsidRPr="001D7521">
        <w:rPr>
          <w:rFonts w:ascii="Tahoma" w:hAnsi="Tahoma" w:cs="Tahoma"/>
          <w:b/>
          <w:sz w:val="24"/>
          <w:szCs w:val="24"/>
        </w:rPr>
        <w:t xml:space="preserve"> </w:t>
      </w:r>
      <w:r w:rsidR="00E74896" w:rsidRPr="001D7521">
        <w:rPr>
          <w:rFonts w:ascii="Tahoma" w:hAnsi="Tahoma" w:cs="Tahoma"/>
          <w:b/>
          <w:sz w:val="24"/>
          <w:szCs w:val="24"/>
        </w:rPr>
        <w:t>Emilia - la Terra dello Slow Mix</w:t>
      </w:r>
      <w:r w:rsidR="00E74896" w:rsidRPr="00AE0203">
        <w:rPr>
          <w:rFonts w:ascii="Tahoma" w:hAnsi="Tahoma" w:cs="Tahoma"/>
          <w:sz w:val="24"/>
          <w:szCs w:val="24"/>
        </w:rPr>
        <w:t xml:space="preserve">, dove ogni esperienza è esclusiva ed eclettica tra cultura, natura ed enogastronomia – dedicano mostre ed iniziative al fotografo emiliano. Occasione unica per immergersi con </w:t>
      </w:r>
      <w:r w:rsidR="00E74896" w:rsidRPr="001D7521">
        <w:rPr>
          <w:rFonts w:ascii="Tahoma" w:hAnsi="Tahoma" w:cs="Tahoma"/>
          <w:b/>
          <w:sz w:val="24"/>
          <w:szCs w:val="24"/>
        </w:rPr>
        <w:t>nuovi occh</w:t>
      </w:r>
      <w:r w:rsidR="00A846FC" w:rsidRPr="001D7521">
        <w:rPr>
          <w:rFonts w:ascii="Tahoma" w:hAnsi="Tahoma" w:cs="Tahoma"/>
          <w:b/>
          <w:sz w:val="24"/>
          <w:szCs w:val="24"/>
        </w:rPr>
        <w:t xml:space="preserve">i nelle meraviglie artistiche, </w:t>
      </w:r>
      <w:r w:rsidR="00E74896" w:rsidRPr="001D7521">
        <w:rPr>
          <w:rFonts w:ascii="Tahoma" w:hAnsi="Tahoma" w:cs="Tahoma"/>
          <w:b/>
          <w:sz w:val="24"/>
          <w:szCs w:val="24"/>
        </w:rPr>
        <w:t>culturali</w:t>
      </w:r>
      <w:r w:rsidR="00A846FC" w:rsidRPr="001D7521">
        <w:rPr>
          <w:rFonts w:ascii="Tahoma" w:hAnsi="Tahoma" w:cs="Tahoma"/>
          <w:b/>
          <w:sz w:val="24"/>
          <w:szCs w:val="24"/>
        </w:rPr>
        <w:t xml:space="preserve"> e contemporanee</w:t>
      </w:r>
      <w:r w:rsidR="00E74896" w:rsidRPr="001D7521">
        <w:rPr>
          <w:rFonts w:ascii="Tahoma" w:hAnsi="Tahoma" w:cs="Tahoma"/>
          <w:b/>
          <w:sz w:val="24"/>
          <w:szCs w:val="24"/>
        </w:rPr>
        <w:t xml:space="preserve"> di Parma e Reggio Emilia</w:t>
      </w:r>
      <w:r w:rsidR="00E74896" w:rsidRPr="00AE0203">
        <w:rPr>
          <w:rFonts w:ascii="Tahoma" w:hAnsi="Tahoma" w:cs="Tahoma"/>
          <w:sz w:val="24"/>
          <w:szCs w:val="24"/>
        </w:rPr>
        <w:t xml:space="preserve">, immaginando di seguire i passi e </w:t>
      </w:r>
      <w:r w:rsidR="001371DD" w:rsidRPr="00AE0203">
        <w:rPr>
          <w:rFonts w:ascii="Tahoma" w:hAnsi="Tahoma" w:cs="Tahoma"/>
          <w:sz w:val="24"/>
          <w:szCs w:val="24"/>
        </w:rPr>
        <w:t xml:space="preserve">lo sguardo </w:t>
      </w:r>
      <w:r w:rsidR="00E74896" w:rsidRPr="00AE0203">
        <w:rPr>
          <w:rFonts w:ascii="Tahoma" w:hAnsi="Tahoma" w:cs="Tahoma"/>
          <w:sz w:val="24"/>
          <w:szCs w:val="24"/>
        </w:rPr>
        <w:t>di</w:t>
      </w:r>
      <w:r w:rsidR="001371DD" w:rsidRPr="00AE02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71DD" w:rsidRPr="00AE0203">
        <w:rPr>
          <w:rFonts w:ascii="Tahoma" w:hAnsi="Tahoma" w:cs="Tahoma"/>
          <w:sz w:val="24"/>
          <w:szCs w:val="24"/>
        </w:rPr>
        <w:t>Ghirri</w:t>
      </w:r>
      <w:proofErr w:type="spellEnd"/>
      <w:r w:rsidR="001371DD" w:rsidRPr="00AE0203">
        <w:rPr>
          <w:rFonts w:ascii="Tahoma" w:hAnsi="Tahoma" w:cs="Tahoma"/>
          <w:sz w:val="24"/>
          <w:szCs w:val="24"/>
        </w:rPr>
        <w:t>, che ha dedicato ad alcuni dei più bei palazzi e scorci emiliani immagini e visioni irripetibili.</w:t>
      </w:r>
    </w:p>
    <w:p w:rsidR="003E5F9E" w:rsidRPr="00AE0203" w:rsidRDefault="003E5F9E" w:rsidP="00AE020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5F9E" w:rsidRPr="00AE0203" w:rsidRDefault="003E5F9E" w:rsidP="00AE0203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AE0203">
        <w:rPr>
          <w:rFonts w:ascii="Tahoma" w:hAnsi="Tahoma" w:cs="Tahoma"/>
          <w:sz w:val="24"/>
          <w:szCs w:val="24"/>
        </w:rPr>
        <w:t xml:space="preserve">Prima tappa, </w:t>
      </w:r>
      <w:r w:rsidRPr="001D7521">
        <w:rPr>
          <w:rFonts w:ascii="Tahoma" w:hAnsi="Tahoma" w:cs="Tahoma"/>
          <w:b/>
          <w:sz w:val="24"/>
          <w:szCs w:val="24"/>
        </w:rPr>
        <w:t>il Palazzo del Governatore</w:t>
      </w:r>
      <w:r w:rsidR="00A846FC" w:rsidRPr="00AE0203">
        <w:rPr>
          <w:rFonts w:ascii="Tahoma" w:hAnsi="Tahoma" w:cs="Tahoma"/>
          <w:sz w:val="24"/>
          <w:szCs w:val="24"/>
        </w:rPr>
        <w:t xml:space="preserve">, tra i simboli del cuore storico di Parma, luogo prestigioso d’arte moderna e contemporanea, che </w:t>
      </w:r>
      <w:r w:rsidR="00A846FC" w:rsidRPr="001D7521">
        <w:rPr>
          <w:rFonts w:ascii="Tahoma" w:hAnsi="Tahoma" w:cs="Tahoma"/>
          <w:b/>
          <w:sz w:val="24"/>
          <w:szCs w:val="24"/>
        </w:rPr>
        <w:t xml:space="preserve">dal 17 dicembre 2022 al 26 febbraio 2023 ospita l’esposizione “Labirinti della visione. Luigi </w:t>
      </w:r>
      <w:proofErr w:type="spellStart"/>
      <w:r w:rsidR="00A846FC" w:rsidRPr="001D7521">
        <w:rPr>
          <w:rFonts w:ascii="Tahoma" w:hAnsi="Tahoma" w:cs="Tahoma"/>
          <w:b/>
          <w:sz w:val="24"/>
          <w:szCs w:val="24"/>
        </w:rPr>
        <w:t>Ghirri</w:t>
      </w:r>
      <w:proofErr w:type="spellEnd"/>
      <w:r w:rsidR="00A846FC" w:rsidRPr="001D7521">
        <w:rPr>
          <w:rFonts w:ascii="Tahoma" w:hAnsi="Tahoma" w:cs="Tahoma"/>
          <w:b/>
          <w:sz w:val="24"/>
          <w:szCs w:val="24"/>
        </w:rPr>
        <w:t xml:space="preserve"> 1991”,</w:t>
      </w:r>
      <w:r w:rsidR="00A846FC" w:rsidRPr="00AE0203">
        <w:rPr>
          <w:rFonts w:ascii="Tahoma" w:hAnsi="Tahoma" w:cs="Tahoma"/>
          <w:sz w:val="24"/>
          <w:szCs w:val="24"/>
        </w:rPr>
        <w:t xml:space="preserve"> un lavoro inedito sul paesaggio culturale con oltre 150 fotografie. </w:t>
      </w:r>
      <w:r w:rsidR="00155646" w:rsidRPr="00AE0203">
        <w:rPr>
          <w:rFonts w:ascii="Tahoma" w:hAnsi="Tahoma" w:cs="Tahoma"/>
          <w:sz w:val="24"/>
          <w:szCs w:val="24"/>
        </w:rPr>
        <w:t xml:space="preserve">Una mostra originale, ad ingresso gratuito, organizzata dal Comune di Parma con </w:t>
      </w:r>
      <w:r w:rsidR="00155646" w:rsidRPr="00AE0203">
        <w:rPr>
          <w:rFonts w:ascii="Tahoma" w:hAnsi="Tahoma" w:cs="Tahoma"/>
          <w:bCs/>
          <w:sz w:val="24"/>
          <w:szCs w:val="24"/>
        </w:rPr>
        <w:t xml:space="preserve">CSAC – Centro Studi e Archivio della Comunicazione dell’Università di Parma e Archivio Eredi Luigi </w:t>
      </w:r>
      <w:proofErr w:type="spellStart"/>
      <w:r w:rsidR="00155646" w:rsidRPr="00AE0203">
        <w:rPr>
          <w:rFonts w:ascii="Tahoma" w:hAnsi="Tahoma" w:cs="Tahoma"/>
          <w:bCs/>
          <w:sz w:val="24"/>
          <w:szCs w:val="24"/>
        </w:rPr>
        <w:t>Ghirri</w:t>
      </w:r>
      <w:proofErr w:type="spellEnd"/>
      <w:r w:rsidR="00155646" w:rsidRPr="00AE0203">
        <w:rPr>
          <w:rFonts w:ascii="Tahoma" w:hAnsi="Tahoma" w:cs="Tahoma"/>
          <w:bCs/>
          <w:sz w:val="24"/>
          <w:szCs w:val="24"/>
        </w:rPr>
        <w:t xml:space="preserve">, che nasce dalle foto che </w:t>
      </w:r>
      <w:proofErr w:type="spellStart"/>
      <w:r w:rsidR="00155646" w:rsidRPr="00AE0203">
        <w:rPr>
          <w:rFonts w:ascii="Tahoma" w:hAnsi="Tahoma" w:cs="Tahoma"/>
          <w:bCs/>
          <w:sz w:val="24"/>
          <w:szCs w:val="24"/>
        </w:rPr>
        <w:t>Ghirri</w:t>
      </w:r>
      <w:proofErr w:type="spellEnd"/>
      <w:r w:rsidR="00155646" w:rsidRPr="00AE0203">
        <w:rPr>
          <w:rFonts w:ascii="Tahoma" w:hAnsi="Tahoma" w:cs="Tahoma"/>
          <w:bCs/>
          <w:sz w:val="24"/>
          <w:szCs w:val="24"/>
        </w:rPr>
        <w:t xml:space="preserve"> lasciò al CSAC in occasione della pubblicazione del libro “Viaggio dentro un antico labirinto”, messe in relazione con altre immagini del fotografo tratte dalla serie degli anni Settanta, e che evidenzia il rapporto dell’autore con Parma, componendo un labirinto di specchi in cui ritrovare consonanze impreviste. L’esposizione sarà accompagnata anche da eventi collaterali, incontri, e laboratori fotografici per grandi e piccoli.</w:t>
      </w:r>
    </w:p>
    <w:p w:rsidR="00B74AC3" w:rsidRPr="00AE0203" w:rsidRDefault="00B74AC3" w:rsidP="00AE0203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B74AC3" w:rsidRPr="00AE0203" w:rsidRDefault="00155646" w:rsidP="00AE0203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AE0203">
        <w:rPr>
          <w:rFonts w:ascii="Tahoma" w:hAnsi="Tahoma" w:cs="Tahoma"/>
          <w:bCs/>
          <w:sz w:val="24"/>
          <w:szCs w:val="24"/>
        </w:rPr>
        <w:t>Il percorso ne</w:t>
      </w:r>
      <w:r w:rsidR="00355BA9" w:rsidRPr="00AE0203">
        <w:rPr>
          <w:rFonts w:ascii="Tahoma" w:hAnsi="Tahoma" w:cs="Tahoma"/>
          <w:bCs/>
          <w:sz w:val="24"/>
          <w:szCs w:val="24"/>
        </w:rPr>
        <w:t xml:space="preserve">lla visione di </w:t>
      </w:r>
      <w:proofErr w:type="spellStart"/>
      <w:r w:rsidR="00355BA9" w:rsidRPr="00AE0203">
        <w:rPr>
          <w:rFonts w:ascii="Tahoma" w:hAnsi="Tahoma" w:cs="Tahoma"/>
          <w:bCs/>
          <w:sz w:val="24"/>
          <w:szCs w:val="24"/>
        </w:rPr>
        <w:t>Ghirri</w:t>
      </w:r>
      <w:proofErr w:type="spellEnd"/>
      <w:r w:rsidR="00355BA9" w:rsidRPr="00AE0203">
        <w:rPr>
          <w:rFonts w:ascii="Tahoma" w:hAnsi="Tahoma" w:cs="Tahoma"/>
          <w:bCs/>
          <w:sz w:val="24"/>
          <w:szCs w:val="24"/>
        </w:rPr>
        <w:t xml:space="preserve"> continua nell’iconica</w:t>
      </w:r>
      <w:r w:rsidRPr="00AE0203">
        <w:rPr>
          <w:rFonts w:ascii="Tahoma" w:hAnsi="Tahoma" w:cs="Tahoma"/>
          <w:bCs/>
          <w:sz w:val="24"/>
          <w:szCs w:val="24"/>
        </w:rPr>
        <w:t xml:space="preserve"> </w:t>
      </w:r>
      <w:r w:rsidRPr="001D7521">
        <w:rPr>
          <w:rFonts w:ascii="Tahoma" w:hAnsi="Tahoma" w:cs="Tahoma"/>
          <w:b/>
          <w:bCs/>
          <w:sz w:val="24"/>
          <w:szCs w:val="24"/>
        </w:rPr>
        <w:t>Piazza Duomo</w:t>
      </w:r>
      <w:r w:rsidR="00355BA9" w:rsidRPr="00AE0203">
        <w:rPr>
          <w:rFonts w:ascii="Tahoma" w:hAnsi="Tahoma" w:cs="Tahoma"/>
          <w:bCs/>
          <w:sz w:val="24"/>
          <w:szCs w:val="24"/>
        </w:rPr>
        <w:t>, fotografata dall’artista. Lo sguardo segue</w:t>
      </w:r>
      <w:r w:rsidR="00A016DF" w:rsidRPr="00AE0203">
        <w:rPr>
          <w:rFonts w:ascii="Tahoma" w:hAnsi="Tahoma" w:cs="Tahoma"/>
          <w:bCs/>
          <w:sz w:val="24"/>
          <w:szCs w:val="24"/>
        </w:rPr>
        <w:t xml:space="preserve"> le linee della Cattedrale, da 900 anni luogo d’arte e di storia, custode dei bassorilievi di Benedetto </w:t>
      </w:r>
      <w:proofErr w:type="spellStart"/>
      <w:r w:rsidR="00A016DF" w:rsidRPr="00AE0203">
        <w:rPr>
          <w:rFonts w:ascii="Tahoma" w:hAnsi="Tahoma" w:cs="Tahoma"/>
          <w:bCs/>
          <w:sz w:val="24"/>
          <w:szCs w:val="24"/>
        </w:rPr>
        <w:t>Antelami</w:t>
      </w:r>
      <w:proofErr w:type="spellEnd"/>
      <w:r w:rsidR="00A016DF" w:rsidRPr="00AE0203">
        <w:rPr>
          <w:rFonts w:ascii="Tahoma" w:hAnsi="Tahoma" w:cs="Tahoma"/>
          <w:bCs/>
          <w:sz w:val="24"/>
          <w:szCs w:val="24"/>
        </w:rPr>
        <w:t xml:space="preserve"> e degli affreschi del Correggio, e del Battistero</w:t>
      </w:r>
      <w:r w:rsidR="0088126C" w:rsidRPr="00AE0203">
        <w:rPr>
          <w:rFonts w:ascii="Tahoma" w:hAnsi="Tahoma" w:cs="Tahoma"/>
          <w:bCs/>
          <w:sz w:val="24"/>
          <w:szCs w:val="24"/>
        </w:rPr>
        <w:t>,</w:t>
      </w:r>
      <w:r w:rsidR="00285F52" w:rsidRPr="00AE0203">
        <w:rPr>
          <w:rFonts w:ascii="Tahoma" w:hAnsi="Tahoma" w:cs="Tahoma"/>
          <w:sz w:val="24"/>
          <w:szCs w:val="24"/>
        </w:rPr>
        <w:t xml:space="preserve"> uno dei monumenti più significativi del passaggio</w:t>
      </w:r>
      <w:r w:rsidR="00285F52" w:rsidRPr="00AE0203">
        <w:rPr>
          <w:rFonts w:ascii="Tahoma" w:hAnsi="Tahoma" w:cs="Tahoma"/>
          <w:bCs/>
          <w:sz w:val="24"/>
          <w:szCs w:val="24"/>
        </w:rPr>
        <w:t> dal romanico al primo gotico. </w:t>
      </w:r>
      <w:r w:rsidR="0088126C" w:rsidRPr="00AE0203">
        <w:rPr>
          <w:rFonts w:ascii="Tahoma" w:hAnsi="Tahoma" w:cs="Tahoma"/>
          <w:bCs/>
          <w:sz w:val="24"/>
          <w:szCs w:val="24"/>
        </w:rPr>
        <w:t xml:space="preserve">Per poi raggiungere il </w:t>
      </w:r>
      <w:r w:rsidR="0088126C" w:rsidRPr="001D7521">
        <w:rPr>
          <w:rFonts w:ascii="Tahoma" w:hAnsi="Tahoma" w:cs="Tahoma"/>
          <w:b/>
          <w:bCs/>
          <w:sz w:val="24"/>
          <w:szCs w:val="24"/>
        </w:rPr>
        <w:t>Teatro Farnese</w:t>
      </w:r>
      <w:r w:rsidR="00B74AC3" w:rsidRPr="00AE0203">
        <w:rPr>
          <w:rFonts w:ascii="Tahoma" w:hAnsi="Tahoma" w:cs="Tahoma"/>
          <w:bCs/>
          <w:sz w:val="24"/>
          <w:szCs w:val="24"/>
        </w:rPr>
        <w:t xml:space="preserve"> in legno</w:t>
      </w:r>
      <w:r w:rsidR="0088126C" w:rsidRPr="00AE0203">
        <w:rPr>
          <w:rFonts w:ascii="Tahoma" w:hAnsi="Tahoma" w:cs="Tahoma"/>
          <w:bCs/>
          <w:sz w:val="24"/>
          <w:szCs w:val="24"/>
        </w:rPr>
        <w:t xml:space="preserve"> </w:t>
      </w:r>
      <w:r w:rsidR="00B74AC3" w:rsidRPr="00AE0203">
        <w:rPr>
          <w:rFonts w:ascii="Tahoma" w:hAnsi="Tahoma" w:cs="Tahoma"/>
          <w:bCs/>
          <w:sz w:val="24"/>
          <w:szCs w:val="24"/>
        </w:rPr>
        <w:t xml:space="preserve">nel Palazzo della </w:t>
      </w:r>
      <w:proofErr w:type="spellStart"/>
      <w:r w:rsidR="00B74AC3" w:rsidRPr="00AE0203">
        <w:rPr>
          <w:rFonts w:ascii="Tahoma" w:hAnsi="Tahoma" w:cs="Tahoma"/>
          <w:bCs/>
          <w:sz w:val="24"/>
          <w:szCs w:val="24"/>
        </w:rPr>
        <w:t>Pilotta</w:t>
      </w:r>
      <w:proofErr w:type="spellEnd"/>
      <w:r w:rsidR="00B74AC3" w:rsidRPr="00AE0203">
        <w:rPr>
          <w:rFonts w:ascii="Tahoma" w:hAnsi="Tahoma" w:cs="Tahoma"/>
          <w:bCs/>
          <w:sz w:val="24"/>
          <w:szCs w:val="24"/>
        </w:rPr>
        <w:t xml:space="preserve">, una delle più straordinarie architetture teatrali del Seicento. Le foto di </w:t>
      </w:r>
      <w:proofErr w:type="spellStart"/>
      <w:r w:rsidR="00B74AC3" w:rsidRPr="00AE0203">
        <w:rPr>
          <w:rFonts w:ascii="Tahoma" w:hAnsi="Tahoma" w:cs="Tahoma"/>
          <w:bCs/>
          <w:sz w:val="24"/>
          <w:szCs w:val="24"/>
        </w:rPr>
        <w:t>Ghirri</w:t>
      </w:r>
      <w:proofErr w:type="spellEnd"/>
      <w:r w:rsidR="00B74AC3" w:rsidRPr="00AE0203">
        <w:rPr>
          <w:rFonts w:ascii="Tahoma" w:hAnsi="Tahoma" w:cs="Tahoma"/>
          <w:bCs/>
          <w:sz w:val="24"/>
          <w:szCs w:val="24"/>
        </w:rPr>
        <w:t xml:space="preserve"> guardano anche la </w:t>
      </w:r>
      <w:r w:rsidR="00B74AC3" w:rsidRPr="001D7521">
        <w:rPr>
          <w:rFonts w:ascii="Tahoma" w:hAnsi="Tahoma" w:cs="Tahoma"/>
          <w:b/>
          <w:bCs/>
          <w:sz w:val="24"/>
          <w:szCs w:val="24"/>
        </w:rPr>
        <w:t>Certosa di Parma</w:t>
      </w:r>
      <w:r w:rsidR="00B74AC3" w:rsidRPr="00AE0203">
        <w:rPr>
          <w:rFonts w:ascii="Tahoma" w:hAnsi="Tahoma" w:cs="Tahoma"/>
          <w:bCs/>
          <w:sz w:val="24"/>
          <w:szCs w:val="24"/>
        </w:rPr>
        <w:t xml:space="preserve">, in cui visitare la Chiesa di San Girolamo, i  chiostri e le opere d’arte, e il </w:t>
      </w:r>
      <w:r w:rsidR="00B74AC3" w:rsidRPr="001D7521">
        <w:rPr>
          <w:rFonts w:ascii="Tahoma" w:hAnsi="Tahoma" w:cs="Tahoma"/>
          <w:b/>
          <w:bCs/>
          <w:sz w:val="24"/>
          <w:szCs w:val="24"/>
        </w:rPr>
        <w:t>Museo Glauco Lombardi</w:t>
      </w:r>
      <w:r w:rsidR="00B74AC3" w:rsidRPr="00AE0203">
        <w:rPr>
          <w:rFonts w:ascii="Tahoma" w:hAnsi="Tahoma" w:cs="Tahoma"/>
          <w:bCs/>
          <w:sz w:val="24"/>
          <w:szCs w:val="24"/>
        </w:rPr>
        <w:t>, formato dall'insieme di alcuni degli arredi già appartenuti ai Borbone e alla duchessa Maria Luigia, dispersi tra il 1862 e il 1868 ma recuperati in parte dal collezionista da cui prende il nome il museo, per documentare la vita, i costumi e la storia di Parma dal 1748 al 1859</w:t>
      </w:r>
      <w:r w:rsidR="00375B2D" w:rsidRPr="00AE0203">
        <w:rPr>
          <w:rFonts w:ascii="Tahoma" w:hAnsi="Tahoma" w:cs="Tahoma"/>
          <w:bCs/>
          <w:sz w:val="24"/>
          <w:szCs w:val="24"/>
        </w:rPr>
        <w:t xml:space="preserve">. Fuori dalla città, a San Pancrazio, il viaggio sulle tracce </w:t>
      </w:r>
      <w:r w:rsidR="00375B2D" w:rsidRPr="00AE0203">
        <w:rPr>
          <w:rFonts w:ascii="Tahoma" w:hAnsi="Tahoma" w:cs="Tahoma"/>
          <w:bCs/>
          <w:sz w:val="24"/>
          <w:szCs w:val="24"/>
        </w:rPr>
        <w:lastRenderedPageBreak/>
        <w:t xml:space="preserve">di </w:t>
      </w:r>
      <w:proofErr w:type="spellStart"/>
      <w:r w:rsidR="00375B2D" w:rsidRPr="00AE0203">
        <w:rPr>
          <w:rFonts w:ascii="Tahoma" w:hAnsi="Tahoma" w:cs="Tahoma"/>
          <w:bCs/>
          <w:sz w:val="24"/>
          <w:szCs w:val="24"/>
        </w:rPr>
        <w:t>Ghirri</w:t>
      </w:r>
      <w:proofErr w:type="spellEnd"/>
      <w:r w:rsidR="00375B2D" w:rsidRPr="00AE0203">
        <w:rPr>
          <w:rFonts w:ascii="Tahoma" w:hAnsi="Tahoma" w:cs="Tahoma"/>
          <w:bCs/>
          <w:sz w:val="24"/>
          <w:szCs w:val="24"/>
        </w:rPr>
        <w:t xml:space="preserve"> continua a </w:t>
      </w:r>
      <w:r w:rsidR="00375B2D" w:rsidRPr="001D7521">
        <w:rPr>
          <w:rFonts w:ascii="Tahoma" w:hAnsi="Tahoma" w:cs="Tahoma"/>
          <w:b/>
          <w:bCs/>
          <w:sz w:val="24"/>
          <w:szCs w:val="24"/>
        </w:rPr>
        <w:t>Villa Levi Tedeschi</w:t>
      </w:r>
      <w:r w:rsidR="00375B2D" w:rsidRPr="00AE0203">
        <w:rPr>
          <w:rFonts w:ascii="Tahoma" w:hAnsi="Tahoma" w:cs="Tahoma"/>
          <w:bCs/>
          <w:sz w:val="24"/>
          <w:szCs w:val="24"/>
        </w:rPr>
        <w:t xml:space="preserve">, dimora storica set del film “La ragazza con la valigia”, e a </w:t>
      </w:r>
      <w:proofErr w:type="spellStart"/>
      <w:r w:rsidR="00375B2D" w:rsidRPr="001D7521">
        <w:rPr>
          <w:rFonts w:ascii="Tahoma" w:hAnsi="Tahoma" w:cs="Tahoma"/>
          <w:b/>
          <w:bCs/>
          <w:sz w:val="24"/>
          <w:szCs w:val="24"/>
        </w:rPr>
        <w:t>Fontanellato</w:t>
      </w:r>
      <w:proofErr w:type="spellEnd"/>
      <w:r w:rsidR="00375B2D" w:rsidRPr="00AE0203">
        <w:rPr>
          <w:rFonts w:ascii="Tahoma" w:hAnsi="Tahoma" w:cs="Tahoma"/>
          <w:bCs/>
          <w:sz w:val="24"/>
          <w:szCs w:val="24"/>
        </w:rPr>
        <w:t xml:space="preserve"> sede dello splendido castello.</w:t>
      </w:r>
    </w:p>
    <w:p w:rsidR="0088126C" w:rsidRPr="00AE0203" w:rsidRDefault="0088126C" w:rsidP="00AE0203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401DEF" w:rsidRPr="00AE0203" w:rsidRDefault="00375B2D" w:rsidP="00AE0203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1D7521">
        <w:rPr>
          <w:rFonts w:ascii="Tahoma" w:hAnsi="Tahoma" w:cs="Tahoma"/>
          <w:b/>
          <w:bCs/>
          <w:sz w:val="24"/>
          <w:szCs w:val="24"/>
        </w:rPr>
        <w:t xml:space="preserve">A Reggio Emilia, città </w:t>
      </w:r>
      <w:r w:rsidR="006873B8" w:rsidRPr="001D7521">
        <w:rPr>
          <w:rFonts w:ascii="Tahoma" w:hAnsi="Tahoma" w:cs="Tahoma"/>
          <w:b/>
          <w:bCs/>
          <w:sz w:val="24"/>
          <w:szCs w:val="24"/>
        </w:rPr>
        <w:t xml:space="preserve">di </w:t>
      </w:r>
      <w:r w:rsidRPr="001D7521">
        <w:rPr>
          <w:rFonts w:ascii="Tahoma" w:hAnsi="Tahoma" w:cs="Tahoma"/>
          <w:b/>
          <w:bCs/>
          <w:sz w:val="24"/>
          <w:szCs w:val="24"/>
        </w:rPr>
        <w:t>arte contemporanea</w:t>
      </w:r>
      <w:r w:rsidR="006873B8" w:rsidRPr="001D7521">
        <w:rPr>
          <w:rFonts w:ascii="Tahoma" w:hAnsi="Tahoma" w:cs="Tahoma"/>
          <w:b/>
          <w:bCs/>
          <w:sz w:val="24"/>
          <w:szCs w:val="24"/>
        </w:rPr>
        <w:t xml:space="preserve"> e di fotografia</w:t>
      </w:r>
      <w:r w:rsidR="006873B8" w:rsidRPr="00AE0203">
        <w:rPr>
          <w:rFonts w:ascii="Tahoma" w:hAnsi="Tahoma" w:cs="Tahoma"/>
          <w:bCs/>
          <w:sz w:val="24"/>
          <w:szCs w:val="24"/>
        </w:rPr>
        <w:t xml:space="preserve">, </w:t>
      </w:r>
      <w:r w:rsidR="006873B8" w:rsidRPr="001D7521">
        <w:rPr>
          <w:rFonts w:ascii="Tahoma" w:hAnsi="Tahoma" w:cs="Tahoma"/>
          <w:b/>
          <w:bCs/>
          <w:sz w:val="24"/>
          <w:szCs w:val="24"/>
        </w:rPr>
        <w:t>Palazzo dei Musei</w:t>
      </w:r>
      <w:r w:rsidR="006873B8" w:rsidRPr="00AE0203">
        <w:rPr>
          <w:rFonts w:ascii="Tahoma" w:hAnsi="Tahoma" w:cs="Tahoma"/>
          <w:bCs/>
          <w:sz w:val="24"/>
          <w:szCs w:val="24"/>
        </w:rPr>
        <w:t xml:space="preserve"> apre ai visitatori </w:t>
      </w:r>
      <w:r w:rsidR="006873B8" w:rsidRPr="001D7521">
        <w:rPr>
          <w:rFonts w:ascii="Tahoma" w:hAnsi="Tahoma" w:cs="Tahoma"/>
          <w:b/>
          <w:bCs/>
          <w:sz w:val="24"/>
          <w:szCs w:val="24"/>
        </w:rPr>
        <w:t xml:space="preserve">fino </w:t>
      </w:r>
      <w:r w:rsidR="007952F7">
        <w:rPr>
          <w:rFonts w:ascii="Tahoma" w:hAnsi="Tahoma" w:cs="Tahoma"/>
          <w:b/>
          <w:bCs/>
          <w:sz w:val="24"/>
          <w:szCs w:val="24"/>
        </w:rPr>
        <w:t xml:space="preserve">al 26 febbraio </w:t>
      </w:r>
      <w:r w:rsidR="006873B8" w:rsidRPr="001D7521">
        <w:rPr>
          <w:rFonts w:ascii="Tahoma" w:hAnsi="Tahoma" w:cs="Tahoma"/>
          <w:b/>
          <w:bCs/>
          <w:sz w:val="24"/>
          <w:szCs w:val="24"/>
        </w:rPr>
        <w:t xml:space="preserve">2023 la mostra </w:t>
      </w:r>
      <w:r w:rsidRPr="001D7521">
        <w:rPr>
          <w:rFonts w:ascii="Tahoma" w:hAnsi="Tahoma" w:cs="Tahoma"/>
          <w:b/>
          <w:bCs/>
          <w:sz w:val="24"/>
          <w:szCs w:val="24"/>
        </w:rPr>
        <w:t xml:space="preserve"> “In scala diversa. Luigi </w:t>
      </w:r>
      <w:proofErr w:type="spellStart"/>
      <w:r w:rsidRPr="001D7521">
        <w:rPr>
          <w:rFonts w:ascii="Tahoma" w:hAnsi="Tahoma" w:cs="Tahoma"/>
          <w:b/>
          <w:bCs/>
          <w:sz w:val="24"/>
          <w:szCs w:val="24"/>
        </w:rPr>
        <w:t>Ghirri</w:t>
      </w:r>
      <w:proofErr w:type="spellEnd"/>
      <w:r w:rsidRPr="001D7521">
        <w:rPr>
          <w:rFonts w:ascii="Tahoma" w:hAnsi="Tahoma" w:cs="Tahoma"/>
          <w:b/>
          <w:bCs/>
          <w:sz w:val="24"/>
          <w:szCs w:val="24"/>
        </w:rPr>
        <w:t>, Italia in miniatura e nuove prospettive”</w:t>
      </w:r>
      <w:r w:rsidRPr="00AE0203">
        <w:rPr>
          <w:rFonts w:ascii="Tahoma" w:hAnsi="Tahoma" w:cs="Tahoma"/>
          <w:bCs/>
          <w:sz w:val="24"/>
          <w:szCs w:val="24"/>
        </w:rPr>
        <w:t xml:space="preserve">, che riunisce per la prima volta le fotografie di “In Scala”, la serie realizzata da </w:t>
      </w:r>
      <w:proofErr w:type="spellStart"/>
      <w:r w:rsidRPr="00AE0203">
        <w:rPr>
          <w:rFonts w:ascii="Tahoma" w:hAnsi="Tahoma" w:cs="Tahoma"/>
          <w:bCs/>
          <w:sz w:val="24"/>
          <w:szCs w:val="24"/>
        </w:rPr>
        <w:t>Ghirri</w:t>
      </w:r>
      <w:proofErr w:type="spellEnd"/>
      <w:r w:rsidRPr="00AE0203">
        <w:rPr>
          <w:rFonts w:ascii="Tahoma" w:hAnsi="Tahoma" w:cs="Tahoma"/>
          <w:bCs/>
          <w:sz w:val="24"/>
          <w:szCs w:val="24"/>
        </w:rPr>
        <w:t xml:space="preserve"> a </w:t>
      </w:r>
      <w:r w:rsidRPr="00AE0203">
        <w:rPr>
          <w:rFonts w:ascii="Tahoma" w:hAnsi="Tahoma" w:cs="Tahoma"/>
          <w:bCs/>
          <w:i/>
          <w:iCs/>
          <w:sz w:val="24"/>
          <w:szCs w:val="24"/>
        </w:rPr>
        <w:t>Italia in miniatura</w:t>
      </w:r>
      <w:r w:rsidRPr="00AE0203">
        <w:rPr>
          <w:rFonts w:ascii="Tahoma" w:hAnsi="Tahoma" w:cs="Tahoma"/>
          <w:bCs/>
          <w:sz w:val="24"/>
          <w:szCs w:val="24"/>
        </w:rPr>
        <w:t>, il noto parco tematico si</w:t>
      </w:r>
      <w:r w:rsidR="006873B8" w:rsidRPr="00AE0203">
        <w:rPr>
          <w:rFonts w:ascii="Tahoma" w:hAnsi="Tahoma" w:cs="Tahoma"/>
          <w:bCs/>
          <w:sz w:val="24"/>
          <w:szCs w:val="24"/>
        </w:rPr>
        <w:t>tuato nelle vicinanze di Rimini, r</w:t>
      </w:r>
      <w:r w:rsidRPr="00AE0203">
        <w:rPr>
          <w:rFonts w:ascii="Tahoma" w:hAnsi="Tahoma" w:cs="Tahoma"/>
          <w:bCs/>
          <w:sz w:val="24"/>
          <w:szCs w:val="24"/>
        </w:rPr>
        <w:t>iproduzione dettagliata del patrimonio paesaggistico, monumentale e architettonico italiano</w:t>
      </w:r>
      <w:r w:rsidR="006873B8" w:rsidRPr="00AE0203">
        <w:rPr>
          <w:rFonts w:ascii="Tahoma" w:hAnsi="Tahoma" w:cs="Tahoma"/>
          <w:bCs/>
          <w:sz w:val="24"/>
          <w:szCs w:val="24"/>
        </w:rPr>
        <w:t>.</w:t>
      </w:r>
      <w:r w:rsidR="00596BE5" w:rsidRPr="00AE0203">
        <w:rPr>
          <w:rFonts w:ascii="Tahoma" w:hAnsi="Tahoma" w:cs="Tahoma"/>
          <w:bCs/>
          <w:sz w:val="24"/>
          <w:szCs w:val="24"/>
        </w:rPr>
        <w:t xml:space="preserve"> </w:t>
      </w:r>
      <w:r w:rsidRPr="00AE0203">
        <w:rPr>
          <w:rFonts w:ascii="Tahoma" w:hAnsi="Tahoma" w:cs="Tahoma"/>
          <w:bCs/>
          <w:sz w:val="24"/>
          <w:szCs w:val="24"/>
        </w:rPr>
        <w:t>La mostra espone fotografie, anche ine</w:t>
      </w:r>
      <w:r w:rsidR="009052F3" w:rsidRPr="00AE0203">
        <w:rPr>
          <w:rFonts w:ascii="Tahoma" w:hAnsi="Tahoma" w:cs="Tahoma"/>
          <w:bCs/>
          <w:sz w:val="24"/>
          <w:szCs w:val="24"/>
        </w:rPr>
        <w:t xml:space="preserve">dite, </w:t>
      </w:r>
      <w:r w:rsidRPr="00AE0203">
        <w:rPr>
          <w:rFonts w:ascii="Tahoma" w:hAnsi="Tahoma" w:cs="Tahoma"/>
          <w:bCs/>
          <w:sz w:val="24"/>
          <w:szCs w:val="24"/>
        </w:rPr>
        <w:t xml:space="preserve">di </w:t>
      </w:r>
      <w:proofErr w:type="spellStart"/>
      <w:r w:rsidRPr="00AE0203">
        <w:rPr>
          <w:rFonts w:ascii="Tahoma" w:hAnsi="Tahoma" w:cs="Tahoma"/>
          <w:bCs/>
          <w:sz w:val="24"/>
          <w:szCs w:val="24"/>
        </w:rPr>
        <w:t>Ghirri</w:t>
      </w:r>
      <w:proofErr w:type="spellEnd"/>
      <w:r w:rsidRPr="00AE0203">
        <w:rPr>
          <w:rFonts w:ascii="Tahoma" w:hAnsi="Tahoma" w:cs="Tahoma"/>
          <w:bCs/>
          <w:sz w:val="24"/>
          <w:szCs w:val="24"/>
        </w:rPr>
        <w:t>, per la prima volta in dialogo con una selezione di materiali prove</w:t>
      </w:r>
      <w:r w:rsidR="009052F3" w:rsidRPr="00AE0203">
        <w:rPr>
          <w:rFonts w:ascii="Tahoma" w:hAnsi="Tahoma" w:cs="Tahoma"/>
          <w:bCs/>
          <w:sz w:val="24"/>
          <w:szCs w:val="24"/>
        </w:rPr>
        <w:t xml:space="preserve">nienti dall’archivio del parco. </w:t>
      </w:r>
      <w:r w:rsidRPr="00AE0203">
        <w:rPr>
          <w:rFonts w:ascii="Tahoma" w:hAnsi="Tahoma" w:cs="Tahoma"/>
          <w:bCs/>
          <w:sz w:val="24"/>
          <w:szCs w:val="24"/>
        </w:rPr>
        <w:t xml:space="preserve">A completare la mostra, i progetti fotografici realizzati da un gruppo di lavoro formato da artisti emergenti, catalizzato da Joan </w:t>
      </w:r>
      <w:proofErr w:type="spellStart"/>
      <w:r w:rsidRPr="00AE0203">
        <w:rPr>
          <w:rFonts w:ascii="Tahoma" w:hAnsi="Tahoma" w:cs="Tahoma"/>
          <w:bCs/>
          <w:sz w:val="24"/>
          <w:szCs w:val="24"/>
        </w:rPr>
        <w:t>Fontcuberta</w:t>
      </w:r>
      <w:proofErr w:type="spellEnd"/>
      <w:r w:rsidR="00401DEF" w:rsidRPr="00AE0203">
        <w:rPr>
          <w:rFonts w:ascii="Tahoma" w:hAnsi="Tahoma" w:cs="Tahoma"/>
          <w:bCs/>
          <w:sz w:val="24"/>
          <w:szCs w:val="24"/>
        </w:rPr>
        <w:t xml:space="preserve"> </w:t>
      </w:r>
      <w:r w:rsidRPr="00AE0203">
        <w:rPr>
          <w:rFonts w:ascii="Tahoma" w:hAnsi="Tahoma" w:cs="Tahoma"/>
          <w:bCs/>
          <w:sz w:val="24"/>
          <w:szCs w:val="24"/>
        </w:rPr>
        <w:t xml:space="preserve">e Matteo Guidi a partire da un workshop all’ISIA di Urbino, che si uniscono all’omaggio a </w:t>
      </w:r>
      <w:proofErr w:type="spellStart"/>
      <w:r w:rsidRPr="00AE0203">
        <w:rPr>
          <w:rFonts w:ascii="Tahoma" w:hAnsi="Tahoma" w:cs="Tahoma"/>
          <w:bCs/>
          <w:sz w:val="24"/>
          <w:szCs w:val="24"/>
        </w:rPr>
        <w:t>Ghirri</w:t>
      </w:r>
      <w:proofErr w:type="spellEnd"/>
      <w:r w:rsidRPr="00AE0203">
        <w:rPr>
          <w:rFonts w:ascii="Tahoma" w:hAnsi="Tahoma" w:cs="Tahoma"/>
          <w:bCs/>
          <w:sz w:val="24"/>
          <w:szCs w:val="24"/>
        </w:rPr>
        <w:t xml:space="preserve"> arricchendo la proposta espositiva con </w:t>
      </w:r>
      <w:r w:rsidR="00C32FD4" w:rsidRPr="00AE0203">
        <w:rPr>
          <w:rFonts w:ascii="Tahoma" w:hAnsi="Tahoma" w:cs="Tahoma"/>
          <w:bCs/>
          <w:sz w:val="24"/>
          <w:szCs w:val="24"/>
        </w:rPr>
        <w:t xml:space="preserve">nuove </w:t>
      </w:r>
      <w:r w:rsidRPr="00AE0203">
        <w:rPr>
          <w:rFonts w:ascii="Tahoma" w:hAnsi="Tahoma" w:cs="Tahoma"/>
          <w:bCs/>
          <w:sz w:val="24"/>
          <w:szCs w:val="24"/>
        </w:rPr>
        <w:t>interpretazioni.</w:t>
      </w:r>
      <w:r w:rsidR="00C32FD4" w:rsidRPr="00AE0203">
        <w:rPr>
          <w:rFonts w:ascii="Tahoma" w:hAnsi="Tahoma" w:cs="Tahoma"/>
          <w:bCs/>
          <w:sz w:val="24"/>
          <w:szCs w:val="24"/>
        </w:rPr>
        <w:t xml:space="preserve"> </w:t>
      </w:r>
      <w:r w:rsidR="00401DEF" w:rsidRPr="001D7521">
        <w:rPr>
          <w:rFonts w:ascii="Tahoma" w:hAnsi="Tahoma" w:cs="Tahoma"/>
          <w:b/>
          <w:bCs/>
          <w:sz w:val="24"/>
          <w:szCs w:val="24"/>
        </w:rPr>
        <w:t xml:space="preserve">Joan </w:t>
      </w:r>
      <w:proofErr w:type="spellStart"/>
      <w:r w:rsidR="00401DEF" w:rsidRPr="001D7521">
        <w:rPr>
          <w:rFonts w:ascii="Tahoma" w:hAnsi="Tahoma" w:cs="Tahoma"/>
          <w:b/>
          <w:bCs/>
          <w:sz w:val="24"/>
          <w:szCs w:val="24"/>
        </w:rPr>
        <w:t>Fontcuberta</w:t>
      </w:r>
      <w:proofErr w:type="spellEnd"/>
      <w:r w:rsidR="00401DEF" w:rsidRPr="001D7521">
        <w:rPr>
          <w:rFonts w:ascii="Tahoma" w:hAnsi="Tahoma" w:cs="Tahoma"/>
          <w:b/>
          <w:bCs/>
          <w:sz w:val="24"/>
          <w:szCs w:val="24"/>
        </w:rPr>
        <w:t xml:space="preserve"> è l’autore dell’opera d’arte pubblica Curiosa Meravigliosa</w:t>
      </w:r>
      <w:r w:rsidR="00401DEF" w:rsidRPr="00AE0203">
        <w:rPr>
          <w:rFonts w:ascii="Tahoma" w:hAnsi="Tahoma" w:cs="Tahoma"/>
          <w:bCs/>
          <w:sz w:val="24"/>
          <w:szCs w:val="24"/>
        </w:rPr>
        <w:t xml:space="preserve"> da ammirare all’esterno del palazzo, realizzata con le fotografie inviate dai cittadini reggiani </w:t>
      </w:r>
      <w:r w:rsidR="00401DEF" w:rsidRPr="00AE020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sui temi della curiosità e della meraviglia fondanti delle collezioni museali.</w:t>
      </w:r>
    </w:p>
    <w:p w:rsidR="00401DEF" w:rsidRPr="00AE0203" w:rsidRDefault="00401DEF" w:rsidP="00AE0203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401DEF" w:rsidRPr="00AE0203" w:rsidRDefault="00C32FD4" w:rsidP="00AE0203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AE0203">
        <w:rPr>
          <w:rFonts w:ascii="Tahoma" w:hAnsi="Tahoma" w:cs="Tahoma"/>
          <w:bCs/>
          <w:sz w:val="24"/>
          <w:szCs w:val="24"/>
        </w:rPr>
        <w:t xml:space="preserve">La tappa a Palazzo dei Musei è </w:t>
      </w:r>
      <w:r w:rsidR="00401DEF" w:rsidRPr="00AE0203">
        <w:rPr>
          <w:rFonts w:ascii="Tahoma" w:hAnsi="Tahoma" w:cs="Tahoma"/>
          <w:bCs/>
          <w:sz w:val="24"/>
          <w:szCs w:val="24"/>
        </w:rPr>
        <w:t xml:space="preserve">quindi </w:t>
      </w:r>
      <w:r w:rsidRPr="00AE0203">
        <w:rPr>
          <w:rFonts w:ascii="Tahoma" w:hAnsi="Tahoma" w:cs="Tahoma"/>
          <w:bCs/>
          <w:sz w:val="24"/>
          <w:szCs w:val="24"/>
        </w:rPr>
        <w:t xml:space="preserve">occasione anche per visitare </w:t>
      </w:r>
      <w:r w:rsidRPr="001D7521">
        <w:rPr>
          <w:rFonts w:ascii="Tahoma" w:hAnsi="Tahoma" w:cs="Tahoma"/>
          <w:b/>
          <w:bCs/>
          <w:sz w:val="24"/>
          <w:szCs w:val="24"/>
        </w:rPr>
        <w:t>le altre collezioni</w:t>
      </w:r>
      <w:r w:rsidRPr="00AE0203">
        <w:rPr>
          <w:rFonts w:ascii="Tahoma" w:hAnsi="Tahoma" w:cs="Tahoma"/>
          <w:bCs/>
          <w:sz w:val="24"/>
          <w:szCs w:val="24"/>
        </w:rPr>
        <w:t xml:space="preserve"> dedicate all’archeologia, l’etnografia, la storia dell’arte, la storia n</w:t>
      </w:r>
      <w:r w:rsidR="00401DEF" w:rsidRPr="00AE0203">
        <w:rPr>
          <w:rFonts w:ascii="Tahoma" w:hAnsi="Tahoma" w:cs="Tahoma"/>
          <w:bCs/>
          <w:sz w:val="24"/>
          <w:szCs w:val="24"/>
        </w:rPr>
        <w:t>aturale e la storia della città. Ma anche</w:t>
      </w:r>
      <w:r w:rsidRPr="00AE0203">
        <w:rPr>
          <w:rFonts w:ascii="Tahoma" w:hAnsi="Tahoma" w:cs="Tahoma"/>
          <w:bCs/>
          <w:sz w:val="24"/>
          <w:szCs w:val="24"/>
        </w:rPr>
        <w:t xml:space="preserve"> </w:t>
      </w:r>
      <w:r w:rsidRPr="001D7521">
        <w:rPr>
          <w:rFonts w:ascii="Tahoma" w:hAnsi="Tahoma" w:cs="Tahoma"/>
          <w:b/>
          <w:bCs/>
          <w:sz w:val="24"/>
          <w:szCs w:val="24"/>
        </w:rPr>
        <w:t xml:space="preserve">il nuovo allestimento inaugurato nel 2021 </w:t>
      </w:r>
      <w:r w:rsidR="00401DEF" w:rsidRPr="001D7521">
        <w:rPr>
          <w:rFonts w:ascii="Tahoma" w:hAnsi="Tahoma" w:cs="Tahoma"/>
          <w:b/>
          <w:bCs/>
          <w:sz w:val="24"/>
          <w:szCs w:val="24"/>
        </w:rPr>
        <w:t>dall’architetto Italo Rota</w:t>
      </w:r>
      <w:r w:rsidR="00401DEF" w:rsidRPr="00AE0203">
        <w:rPr>
          <w:rFonts w:ascii="Tahoma" w:hAnsi="Tahoma" w:cs="Tahoma"/>
          <w:bCs/>
          <w:sz w:val="24"/>
          <w:szCs w:val="24"/>
        </w:rPr>
        <w:t xml:space="preserve">, in cui è conservato </w:t>
      </w:r>
      <w:r w:rsidRPr="00AE0203">
        <w:rPr>
          <w:rFonts w:ascii="Tahoma" w:hAnsi="Tahoma" w:cs="Tahoma"/>
          <w:bCs/>
          <w:sz w:val="24"/>
          <w:szCs w:val="24"/>
        </w:rPr>
        <w:t>il patrimonio fo</w:t>
      </w:r>
      <w:r w:rsidR="00401DEF" w:rsidRPr="00AE0203">
        <w:rPr>
          <w:rFonts w:ascii="Tahoma" w:hAnsi="Tahoma" w:cs="Tahoma"/>
          <w:bCs/>
          <w:sz w:val="24"/>
          <w:szCs w:val="24"/>
        </w:rPr>
        <w:t xml:space="preserve">tografico di </w:t>
      </w:r>
      <w:r w:rsidR="00401DEF" w:rsidRPr="001D7521">
        <w:rPr>
          <w:rFonts w:ascii="Tahoma" w:hAnsi="Tahoma" w:cs="Tahoma"/>
          <w:b/>
          <w:bCs/>
          <w:sz w:val="24"/>
          <w:szCs w:val="24"/>
        </w:rPr>
        <w:t>Fotografia Europea</w:t>
      </w:r>
      <w:r w:rsidR="00401DEF" w:rsidRPr="00AE0203">
        <w:rPr>
          <w:rFonts w:ascii="Tahoma" w:hAnsi="Tahoma" w:cs="Tahoma"/>
          <w:bCs/>
          <w:sz w:val="24"/>
          <w:szCs w:val="24"/>
        </w:rPr>
        <w:t xml:space="preserve">, ed una </w:t>
      </w:r>
      <w:r w:rsidR="00401DEF" w:rsidRPr="001D7521">
        <w:rPr>
          <w:rFonts w:ascii="Tahoma" w:hAnsi="Tahoma" w:cs="Tahoma"/>
          <w:b/>
          <w:bCs/>
          <w:sz w:val="24"/>
          <w:szCs w:val="24"/>
        </w:rPr>
        <w:t xml:space="preserve">sezione permanente esclusivamente dedicata a Luigi </w:t>
      </w:r>
      <w:proofErr w:type="spellStart"/>
      <w:r w:rsidR="00401DEF" w:rsidRPr="001D7521">
        <w:rPr>
          <w:rFonts w:ascii="Tahoma" w:hAnsi="Tahoma" w:cs="Tahoma"/>
          <w:b/>
          <w:bCs/>
          <w:sz w:val="24"/>
          <w:szCs w:val="24"/>
        </w:rPr>
        <w:t>Ghirri</w:t>
      </w:r>
      <w:proofErr w:type="spellEnd"/>
      <w:r w:rsidR="00401DEF" w:rsidRPr="00AE0203">
        <w:rPr>
          <w:rFonts w:ascii="Tahoma" w:hAnsi="Tahoma" w:cs="Tahoma"/>
          <w:bCs/>
          <w:sz w:val="24"/>
          <w:szCs w:val="24"/>
        </w:rPr>
        <w:t xml:space="preserve">. </w:t>
      </w:r>
      <w:r w:rsidR="00AE0203" w:rsidRPr="00AE0203">
        <w:rPr>
          <w:rFonts w:ascii="Tahoma" w:hAnsi="Tahoma" w:cs="Tahoma"/>
          <w:bCs/>
          <w:sz w:val="24"/>
          <w:szCs w:val="24"/>
        </w:rPr>
        <w:t xml:space="preserve">Qui vengono allestite periodicamente mostre che mettono in dialogo oggetti del museo e fotografia, cercando nuovi spunti di riflessione. </w:t>
      </w:r>
      <w:r w:rsidR="001D7521">
        <w:rPr>
          <w:rFonts w:ascii="Tahoma" w:hAnsi="Tahoma" w:cs="Tahoma"/>
          <w:bCs/>
          <w:sz w:val="24"/>
          <w:szCs w:val="24"/>
        </w:rPr>
        <w:t>I</w:t>
      </w:r>
      <w:r w:rsidR="00AE0203" w:rsidRPr="00AE0203">
        <w:rPr>
          <w:rFonts w:ascii="Tahoma" w:hAnsi="Tahoma" w:cs="Tahoma"/>
          <w:bCs/>
          <w:sz w:val="24"/>
          <w:szCs w:val="24"/>
        </w:rPr>
        <w:t xml:space="preserve">noltre, </w:t>
      </w:r>
      <w:r w:rsidR="00401DEF" w:rsidRPr="00AE0203">
        <w:rPr>
          <w:rFonts w:ascii="Tahoma" w:hAnsi="Tahoma" w:cs="Tahoma"/>
          <w:bCs/>
          <w:sz w:val="24"/>
          <w:szCs w:val="24"/>
        </w:rPr>
        <w:t>nella Fototeca della </w:t>
      </w:r>
      <w:r w:rsidR="00401DEF" w:rsidRPr="00AE0203">
        <w:rPr>
          <w:rFonts w:ascii="Tahoma" w:hAnsi="Tahoma" w:cs="Tahoma"/>
          <w:b/>
          <w:sz w:val="24"/>
          <w:szCs w:val="24"/>
        </w:rPr>
        <w:t>Biblioteca Panizzi</w:t>
      </w:r>
      <w:r w:rsidR="001D7521">
        <w:rPr>
          <w:rFonts w:ascii="Tahoma" w:hAnsi="Tahoma" w:cs="Tahoma"/>
          <w:b/>
          <w:sz w:val="24"/>
          <w:szCs w:val="24"/>
        </w:rPr>
        <w:t xml:space="preserve"> </w:t>
      </w:r>
      <w:r w:rsidR="001D7521" w:rsidRPr="001D7521">
        <w:rPr>
          <w:rFonts w:ascii="Tahoma" w:hAnsi="Tahoma" w:cs="Tahoma"/>
          <w:sz w:val="24"/>
          <w:szCs w:val="24"/>
        </w:rPr>
        <w:t>si trova</w:t>
      </w:r>
      <w:r w:rsidR="00401DEF" w:rsidRPr="00AE0203">
        <w:rPr>
          <w:rFonts w:ascii="Tahoma" w:hAnsi="Tahoma" w:cs="Tahoma"/>
          <w:bCs/>
          <w:sz w:val="24"/>
          <w:szCs w:val="24"/>
        </w:rPr>
        <w:t xml:space="preserve"> il fondo dei negativi e delle diapositive a colori e di diverso formato di Luigi </w:t>
      </w:r>
      <w:proofErr w:type="spellStart"/>
      <w:r w:rsidR="00401DEF" w:rsidRPr="00AE0203">
        <w:rPr>
          <w:rFonts w:ascii="Tahoma" w:hAnsi="Tahoma" w:cs="Tahoma"/>
          <w:bCs/>
          <w:sz w:val="24"/>
          <w:szCs w:val="24"/>
        </w:rPr>
        <w:t>Ghirri</w:t>
      </w:r>
      <w:proofErr w:type="spellEnd"/>
      <w:r w:rsidR="00401DEF" w:rsidRPr="00AE0203">
        <w:rPr>
          <w:rFonts w:ascii="Tahoma" w:hAnsi="Tahoma" w:cs="Tahoma"/>
          <w:bCs/>
          <w:sz w:val="24"/>
          <w:szCs w:val="24"/>
        </w:rPr>
        <w:t>, costituito da più di 180.000 pezzi.</w:t>
      </w:r>
    </w:p>
    <w:p w:rsidR="00424C99" w:rsidRPr="00AE0203" w:rsidRDefault="00424C99" w:rsidP="00AE02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1D7521" w:rsidRPr="00273273" w:rsidRDefault="001D7521" w:rsidP="001D7521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273273">
        <w:rPr>
          <w:rFonts w:ascii="Tahoma" w:eastAsia="Tahoma" w:hAnsi="Tahoma" w:cs="Tahoma"/>
          <w:b/>
          <w:sz w:val="24"/>
          <w:szCs w:val="24"/>
        </w:rPr>
        <w:t xml:space="preserve">Per informazioni: </w:t>
      </w:r>
      <w:proofErr w:type="spellStart"/>
      <w:r w:rsidRPr="00273273">
        <w:rPr>
          <w:rFonts w:ascii="Tahoma" w:eastAsia="Tahoma" w:hAnsi="Tahoma" w:cs="Tahoma"/>
          <w:b/>
          <w:sz w:val="24"/>
          <w:szCs w:val="24"/>
        </w:rPr>
        <w:t>Visit</w:t>
      </w:r>
      <w:proofErr w:type="spellEnd"/>
      <w:r w:rsidRPr="00273273">
        <w:rPr>
          <w:rFonts w:ascii="Tahoma" w:eastAsia="Tahoma" w:hAnsi="Tahoma" w:cs="Tahoma"/>
          <w:b/>
          <w:sz w:val="24"/>
          <w:szCs w:val="24"/>
        </w:rPr>
        <w:t xml:space="preserve"> Emilia</w:t>
      </w:r>
    </w:p>
    <w:p w:rsidR="001D7521" w:rsidRPr="00273273" w:rsidRDefault="001D7521" w:rsidP="001D7521">
      <w:pPr>
        <w:pStyle w:val="Corpodeltesto"/>
        <w:shd w:val="clear" w:color="auto" w:fill="FFFFFF"/>
        <w:jc w:val="left"/>
      </w:pPr>
      <w:bookmarkStart w:id="0" w:name="docs-internal-guid-336e8e1d-7fff-45bf-c3"/>
      <w:bookmarkEnd w:id="0"/>
      <w:r w:rsidRPr="00273273">
        <w:t xml:space="preserve">E-mail: </w:t>
      </w:r>
      <w:hyperlink r:id="rId6" w:history="1">
        <w:r w:rsidRPr="00273273">
          <w:rPr>
            <w:rStyle w:val="Collegamentoipertestuale"/>
            <w:rFonts w:eastAsia="MS Gothic"/>
          </w:rPr>
          <w:t>info@visitemilia.</w:t>
        </w:r>
      </w:hyperlink>
      <w:r w:rsidRPr="00273273">
        <w:rPr>
          <w:rFonts w:eastAsia="Tahoma"/>
          <w:u w:val="single"/>
        </w:rPr>
        <w:t>com</w:t>
      </w:r>
    </w:p>
    <w:p w:rsidR="001D7521" w:rsidRPr="00273273" w:rsidRDefault="001D7521" w:rsidP="001D7521">
      <w:pPr>
        <w:pStyle w:val="Corpodeltesto"/>
      </w:pPr>
      <w:r w:rsidRPr="00273273">
        <w:t xml:space="preserve">Sito web: </w:t>
      </w:r>
      <w:hyperlink r:id="rId7" w:history="1">
        <w:r w:rsidRPr="00273273">
          <w:rPr>
            <w:rStyle w:val="Collegamentoipertestuale"/>
            <w:rFonts w:eastAsia="MS Gothic"/>
          </w:rPr>
          <w:t>www.visitemilia.co</w:t>
        </w:r>
      </w:hyperlink>
      <w:hyperlink r:id="rId8" w:history="1">
        <w:r w:rsidRPr="00273273">
          <w:rPr>
            <w:rStyle w:val="Collegamentoipertestuale"/>
            <w:rFonts w:eastAsia="MS Gothic"/>
          </w:rPr>
          <w:t>m</w:t>
        </w:r>
      </w:hyperlink>
      <w:r w:rsidRPr="00273273">
        <w:t xml:space="preserve"> </w:t>
      </w:r>
    </w:p>
    <w:p w:rsidR="001D7521" w:rsidRPr="00273273" w:rsidRDefault="001D7521" w:rsidP="001D7521">
      <w:pPr>
        <w:shd w:val="clear" w:color="auto" w:fill="FFFFFF"/>
        <w:spacing w:after="0"/>
        <w:rPr>
          <w:rFonts w:ascii="Tahoma" w:hAnsi="Tahoma" w:cs="Tahoma"/>
          <w:sz w:val="24"/>
          <w:szCs w:val="24"/>
        </w:rPr>
      </w:pPr>
      <w:r w:rsidRPr="00273273">
        <w:rPr>
          <w:rFonts w:ascii="Tahoma" w:eastAsia="Tahoma" w:hAnsi="Tahoma" w:cs="Tahoma"/>
          <w:sz w:val="24"/>
          <w:szCs w:val="24"/>
        </w:rPr>
        <w:t> </w:t>
      </w:r>
    </w:p>
    <w:p w:rsidR="001D7521" w:rsidRPr="00273273" w:rsidRDefault="001D7521" w:rsidP="001D7521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273273">
        <w:rPr>
          <w:rFonts w:ascii="Tahoma" w:eastAsia="Tahoma" w:hAnsi="Tahoma" w:cs="Tahoma"/>
          <w:b/>
          <w:sz w:val="24"/>
          <w:szCs w:val="24"/>
        </w:rPr>
        <w:t xml:space="preserve">Ufficio Stampa per </w:t>
      </w:r>
      <w:proofErr w:type="spellStart"/>
      <w:r w:rsidRPr="00273273">
        <w:rPr>
          <w:rFonts w:ascii="Tahoma" w:eastAsia="Tahoma" w:hAnsi="Tahoma" w:cs="Tahoma"/>
          <w:b/>
          <w:sz w:val="24"/>
          <w:szCs w:val="24"/>
        </w:rPr>
        <w:t>Visit</w:t>
      </w:r>
      <w:proofErr w:type="spellEnd"/>
      <w:r w:rsidRPr="00273273">
        <w:rPr>
          <w:rFonts w:ascii="Tahoma" w:eastAsia="Tahoma" w:hAnsi="Tahoma" w:cs="Tahoma"/>
          <w:b/>
          <w:sz w:val="24"/>
          <w:szCs w:val="24"/>
        </w:rPr>
        <w:t xml:space="preserve"> Emilia</w:t>
      </w:r>
    </w:p>
    <w:p w:rsidR="001D7521" w:rsidRPr="00273273" w:rsidRDefault="001D7521" w:rsidP="001D7521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273273">
        <w:rPr>
          <w:rFonts w:ascii="Tahoma" w:eastAsia="Tahoma" w:hAnsi="Tahoma" w:cs="Tahoma"/>
          <w:b/>
          <w:sz w:val="24"/>
          <w:szCs w:val="24"/>
        </w:rPr>
        <w:t>Ella Studio di Comunicazione di Carla Soffritti </w:t>
      </w:r>
    </w:p>
    <w:p w:rsidR="001D7521" w:rsidRPr="00273273" w:rsidRDefault="001D7521" w:rsidP="001D7521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  <w:lang w:val="pt-BR"/>
        </w:rPr>
      </w:pPr>
      <w:r w:rsidRPr="00273273">
        <w:rPr>
          <w:rFonts w:ascii="Tahoma" w:eastAsia="Tahoma" w:hAnsi="Tahoma" w:cs="Tahoma"/>
          <w:sz w:val="24"/>
          <w:szCs w:val="24"/>
          <w:lang w:val="pt-BR"/>
        </w:rPr>
        <w:t>Tel. 0521 336376  335 8388895</w:t>
      </w:r>
    </w:p>
    <w:p w:rsidR="001D7521" w:rsidRPr="00273273" w:rsidRDefault="001D7521" w:rsidP="001D752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  <w:lang w:val="pt-BR"/>
        </w:rPr>
      </w:pPr>
      <w:r w:rsidRPr="00273273">
        <w:rPr>
          <w:rFonts w:ascii="Tahoma" w:eastAsia="Tahoma" w:hAnsi="Tahoma" w:cs="Tahoma"/>
          <w:sz w:val="24"/>
          <w:szCs w:val="24"/>
          <w:lang w:val="pt-BR"/>
        </w:rPr>
        <w:t xml:space="preserve">E-mail: </w:t>
      </w:r>
      <w:bookmarkStart w:id="1" w:name="docs-internal-guid-f3cf2707-7fff-8123-f5"/>
      <w:bookmarkEnd w:id="1"/>
      <w:r w:rsidR="00070B1A" w:rsidRPr="00273273">
        <w:rPr>
          <w:rFonts w:ascii="Tahoma" w:hAnsi="Tahoma" w:cs="Tahoma"/>
          <w:sz w:val="24"/>
          <w:szCs w:val="24"/>
        </w:rPr>
        <w:fldChar w:fldCharType="begin"/>
      </w:r>
      <w:r w:rsidRPr="00273273">
        <w:rPr>
          <w:rFonts w:ascii="Tahoma" w:hAnsi="Tahoma" w:cs="Tahoma"/>
          <w:sz w:val="24"/>
          <w:szCs w:val="24"/>
          <w:lang w:val="pt-BR"/>
        </w:rPr>
        <w:instrText xml:space="preserve"> HYPERLINK "mailto:press@visitemilia.com"</w:instrText>
      </w:r>
      <w:r w:rsidR="00070B1A" w:rsidRPr="00273273">
        <w:rPr>
          <w:rFonts w:ascii="Tahoma" w:hAnsi="Tahoma" w:cs="Tahoma"/>
          <w:sz w:val="24"/>
          <w:szCs w:val="24"/>
        </w:rPr>
        <w:fldChar w:fldCharType="separate"/>
      </w:r>
      <w:r w:rsidRPr="00273273">
        <w:rPr>
          <w:rStyle w:val="Collegamentoipertestuale"/>
          <w:rFonts w:ascii="Tahoma" w:eastAsia="MS Gothic" w:hAnsi="Tahoma" w:cs="Tahoma"/>
          <w:sz w:val="24"/>
          <w:szCs w:val="24"/>
          <w:lang w:val="pt-BR"/>
        </w:rPr>
        <w:t>press@visitemilia.com</w:t>
      </w:r>
      <w:r w:rsidR="00070B1A" w:rsidRPr="00273273">
        <w:rPr>
          <w:rFonts w:ascii="Tahoma" w:hAnsi="Tahoma" w:cs="Tahoma"/>
          <w:sz w:val="24"/>
          <w:szCs w:val="24"/>
        </w:rPr>
        <w:fldChar w:fldCharType="end"/>
      </w:r>
      <w:r w:rsidRPr="00273273">
        <w:rPr>
          <w:rFonts w:ascii="Tahoma" w:hAnsi="Tahoma" w:cs="Tahoma"/>
          <w:sz w:val="24"/>
          <w:szCs w:val="24"/>
          <w:lang w:val="pt-BR"/>
        </w:rPr>
        <w:t xml:space="preserve">   </w:t>
      </w:r>
    </w:p>
    <w:p w:rsidR="001D7521" w:rsidRPr="00273273" w:rsidRDefault="001D7521" w:rsidP="001D752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73273">
        <w:rPr>
          <w:rFonts w:ascii="Tahoma" w:eastAsia="Tahoma" w:hAnsi="Tahoma" w:cs="Tahoma"/>
          <w:sz w:val="24"/>
          <w:szCs w:val="24"/>
        </w:rPr>
        <w:t>Sito web: </w:t>
      </w:r>
      <w:hyperlink r:id="rId9" w:history="1">
        <w:r w:rsidRPr="00273273">
          <w:rPr>
            <w:rStyle w:val="Collegamentoipertestuale"/>
            <w:rFonts w:ascii="Tahoma" w:eastAsia="Tahoma" w:hAnsi="Tahoma" w:cs="Tahoma"/>
            <w:sz w:val="24"/>
            <w:szCs w:val="24"/>
          </w:rPr>
          <w:t>www.elladigital.it</w:t>
        </w:r>
      </w:hyperlink>
    </w:p>
    <w:p w:rsidR="001D7521" w:rsidRDefault="001D7521" w:rsidP="001D7521">
      <w:pPr>
        <w:spacing w:after="0"/>
        <w:jc w:val="both"/>
        <w:rPr>
          <w:rFonts w:ascii="Tahoma" w:hAnsi="Tahoma" w:cs="Tahoma"/>
        </w:rPr>
      </w:pPr>
    </w:p>
    <w:p w:rsidR="001D7521" w:rsidRDefault="001D7521" w:rsidP="001D7521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t xml:space="preserve">Ai sensi del Regolamento GDPR UE 2016/679 La informiamo che il Suo indirizzo e-mail è stato reperito attraverso fonti di pubblico dominio o attraverso e-mail o adesioni da noi ricevute. Tutti i destinatari della mail sono in copia nascosta. Le </w:t>
      </w:r>
      <w:proofErr w:type="spellStart"/>
      <w:r>
        <w:rPr>
          <w:rFonts w:ascii="Tahoma" w:hAnsi="Tahoma" w:cs="Tahoma"/>
          <w:shd w:val="clear" w:color="auto" w:fill="FFFFFF"/>
        </w:rPr>
        <w:t>email</w:t>
      </w:r>
      <w:proofErr w:type="spellEnd"/>
      <w:r>
        <w:rPr>
          <w:rFonts w:ascii="Tahoma" w:hAnsi="Tahoma" w:cs="Tahoma"/>
          <w:shd w:val="clear" w:color="auto" w:fill="FFFFFF"/>
        </w:rPr>
        <w:t xml:space="preserve"> vengono inviate attraverso il servizio "SMTP Dedicato" offerto da </w:t>
      </w:r>
      <w:hyperlink r:id="rId10" w:anchor="_blank" w:history="1">
        <w:r>
          <w:rPr>
            <w:rStyle w:val="Collegamentoipertestuale"/>
            <w:rFonts w:ascii="Tahoma" w:hAnsi="Tahoma" w:cs="Tahoma"/>
            <w:shd w:val="clear" w:color="auto" w:fill="FFFFFF"/>
          </w:rPr>
          <w:t>hostingperte.it</w:t>
        </w:r>
      </w:hyperlink>
      <w:r>
        <w:rPr>
          <w:rFonts w:ascii="Tahoma" w:hAnsi="Tahoma" w:cs="Tahoma"/>
          <w:shd w:val="clear" w:color="auto" w:fill="FFFFFF"/>
        </w:rPr>
        <w:t xml:space="preserve">. Il traffico di risposta è gestito da caselle </w:t>
      </w:r>
      <w:hyperlink r:id="rId11" w:anchor="_blank" w:history="1">
        <w:r>
          <w:rPr>
            <w:rStyle w:val="Collegamentoipertestuale"/>
            <w:rFonts w:ascii="Tahoma" w:hAnsi="Tahoma" w:cs="Tahoma"/>
            <w:shd w:val="clear" w:color="auto" w:fill="FFFFFF"/>
          </w:rPr>
          <w:t>aruba.it</w:t>
        </w:r>
      </w:hyperlink>
      <w:r>
        <w:rPr>
          <w:rFonts w:ascii="Tahoma" w:hAnsi="Tahoma" w:cs="Tahoma"/>
          <w:shd w:val="clear" w:color="auto" w:fill="FFFFFF"/>
        </w:rPr>
        <w:t xml:space="preserve">. Le </w:t>
      </w:r>
      <w:proofErr w:type="spellStart"/>
      <w:r>
        <w:rPr>
          <w:rFonts w:ascii="Tahoma" w:hAnsi="Tahoma" w:cs="Tahoma"/>
          <w:shd w:val="clear" w:color="auto" w:fill="FFFFFF"/>
        </w:rPr>
        <w:t>email</w:t>
      </w:r>
      <w:proofErr w:type="spellEnd"/>
      <w:r>
        <w:rPr>
          <w:rFonts w:ascii="Tahoma" w:hAnsi="Tahoma" w:cs="Tahoma"/>
          <w:shd w:val="clear" w:color="auto" w:fill="FFFFFF"/>
        </w:rPr>
        <w:t xml:space="preserve"> e i dati personali vengono conservati sui server dislocati nell'ufficio di Ella. I dati personali da noi raccolti sono usati esclusivamente per l'invio dei comunicati stampa e per eventuali comunicazioni dirette con gli interessati, relative alle notizie riportate in tali comunicati. Per maggiori informazioni sulla protezione dei dati: </w:t>
      </w:r>
      <w:hyperlink r:id="rId12" w:anchor="_blank" w:history="1">
        <w:r>
          <w:rPr>
            <w:rStyle w:val="Collegamentoipertestuale"/>
            <w:rFonts w:ascii="Tahoma" w:hAnsi="Tahoma" w:cs="Tahoma"/>
          </w:rPr>
          <w:t>https://www.iubenda.com/privacy-policy/70560508/legal</w:t>
        </w:r>
      </w:hyperlink>
    </w:p>
    <w:p w:rsidR="001D7521" w:rsidRDefault="001D7521" w:rsidP="001D7521">
      <w:pPr>
        <w:spacing w:line="240" w:lineRule="auto"/>
        <w:jc w:val="both"/>
      </w:pPr>
      <w:r>
        <w:rPr>
          <w:rFonts w:ascii="Tahoma" w:hAnsi="Tahoma" w:cs="Tahoma"/>
        </w:rPr>
        <w:lastRenderedPageBreak/>
        <w:t>Qualora il messaggio pervenga anche a persona non interessata, preghiamo volercelo cortesemente segnalare rispondendo CANCELLAMI all'indirizzo </w:t>
      </w:r>
      <w:hyperlink r:id="rId13" w:anchor="_blank" w:history="1">
        <w:r>
          <w:rPr>
            <w:rStyle w:val="Collegamentoipertestuale"/>
            <w:rFonts w:ascii="Tahoma" w:hAnsi="Tahoma" w:cs="Tahoma"/>
          </w:rPr>
          <w:t>info@ella.it</w:t>
        </w:r>
      </w:hyperlink>
      <w:r>
        <w:rPr>
          <w:rFonts w:ascii="Tahoma" w:hAnsi="Tahoma" w:cs="Tahoma"/>
        </w:rPr>
        <w:t xml:space="preserve"> precisando l'indirizzo che desiderate sia immediatamente rimosso dalla mailing </w:t>
      </w:r>
      <w:proofErr w:type="spellStart"/>
      <w:r>
        <w:rPr>
          <w:rFonts w:ascii="Tahoma" w:hAnsi="Tahoma" w:cs="Tahoma"/>
        </w:rPr>
        <w:t>list</w:t>
      </w:r>
      <w:proofErr w:type="spellEnd"/>
      <w:r>
        <w:rPr>
          <w:rFonts w:ascii="Tahoma" w:hAnsi="Tahoma" w:cs="Tahoma"/>
        </w:rPr>
        <w:t>. Tendiamo ad evitare fastidiosi MULTIPLI INVII, ma laddove ciò avvenisse La preghiamo di segnalarcelo e ce ne scusiamo sin d'ora. Grazie.</w:t>
      </w:r>
    </w:p>
    <w:p w:rsidR="001D7521" w:rsidRPr="00AE2AA7" w:rsidRDefault="001D7521" w:rsidP="001D7521">
      <w:pPr>
        <w:pStyle w:val="Titolo1"/>
        <w:spacing w:before="0"/>
        <w:jc w:val="both"/>
        <w:rPr>
          <w:rFonts w:ascii="Tahoma" w:hAnsi="Tahoma" w:cs="Tahoma"/>
          <w:b w:val="0"/>
          <w:spacing w:val="-9"/>
          <w:sz w:val="24"/>
          <w:szCs w:val="24"/>
        </w:rPr>
      </w:pPr>
    </w:p>
    <w:p w:rsidR="001D7521" w:rsidRDefault="001D7521" w:rsidP="001D7521">
      <w:pPr>
        <w:spacing w:after="0" w:line="624" w:lineRule="atLeast"/>
        <w:outlineLvl w:val="0"/>
        <w:rPr>
          <w:rFonts w:ascii="IBM Plex Serif" w:hAnsi="IBM Plex Serif"/>
          <w:color w:val="000000"/>
        </w:rPr>
      </w:pPr>
    </w:p>
    <w:p w:rsidR="001D7521" w:rsidRDefault="001D7521" w:rsidP="001D7521">
      <w:pPr>
        <w:spacing w:after="0" w:line="624" w:lineRule="atLeast"/>
        <w:outlineLvl w:val="0"/>
        <w:rPr>
          <w:rFonts w:ascii="IBM Plex Serif" w:hAnsi="IBM Plex Serif"/>
          <w:color w:val="000000"/>
        </w:rPr>
      </w:pPr>
    </w:p>
    <w:p w:rsidR="001D7521" w:rsidRPr="00F9308B" w:rsidRDefault="001D7521" w:rsidP="001D7521">
      <w:pPr>
        <w:spacing w:after="0" w:line="624" w:lineRule="atLeast"/>
        <w:outlineLvl w:val="0"/>
        <w:rPr>
          <w:rFonts w:ascii="Tahoma" w:eastAsia="Times New Roman" w:hAnsi="Tahoma" w:cs="Tahoma"/>
          <w:b/>
          <w:bCs/>
          <w:color w:val="000A28"/>
          <w:kern w:val="36"/>
          <w:sz w:val="24"/>
          <w:szCs w:val="24"/>
          <w:lang w:eastAsia="it-IT"/>
        </w:rPr>
      </w:pPr>
    </w:p>
    <w:p w:rsidR="001D7521" w:rsidRDefault="001D7521" w:rsidP="001D7521"/>
    <w:p w:rsidR="00424C99" w:rsidRPr="00AE0203" w:rsidRDefault="00424C99" w:rsidP="00AE02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424C99" w:rsidRPr="00AE0203" w:rsidRDefault="00424C99" w:rsidP="00AE020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sectPr w:rsidR="00424C99" w:rsidRPr="00AE0203" w:rsidSect="00D341D1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D3" w:rsidRDefault="00C649D3" w:rsidP="001D7521">
      <w:pPr>
        <w:spacing w:after="0" w:line="240" w:lineRule="auto"/>
      </w:pPr>
      <w:r>
        <w:separator/>
      </w:r>
    </w:p>
  </w:endnote>
  <w:endnote w:type="continuationSeparator" w:id="0">
    <w:p w:rsidR="00C649D3" w:rsidRDefault="00C649D3" w:rsidP="001D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D3" w:rsidRDefault="00C649D3" w:rsidP="001D7521">
      <w:pPr>
        <w:spacing w:after="0" w:line="240" w:lineRule="auto"/>
      </w:pPr>
      <w:r>
        <w:separator/>
      </w:r>
    </w:p>
  </w:footnote>
  <w:footnote w:type="continuationSeparator" w:id="0">
    <w:p w:rsidR="00C649D3" w:rsidRDefault="00C649D3" w:rsidP="001D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21" w:rsidRDefault="001D7521" w:rsidP="001D752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583180" cy="861060"/>
          <wp:effectExtent l="19050" t="0" r="762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29" r="-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861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7521" w:rsidRDefault="001D752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C99"/>
    <w:rsid w:val="00070B1A"/>
    <w:rsid w:val="001371DD"/>
    <w:rsid w:val="0015307E"/>
    <w:rsid w:val="00155646"/>
    <w:rsid w:val="001D7521"/>
    <w:rsid w:val="00285F52"/>
    <w:rsid w:val="002A1166"/>
    <w:rsid w:val="00355BA9"/>
    <w:rsid w:val="00375B2D"/>
    <w:rsid w:val="003E5F9E"/>
    <w:rsid w:val="00401DEF"/>
    <w:rsid w:val="00424C99"/>
    <w:rsid w:val="00596BE5"/>
    <w:rsid w:val="006873B8"/>
    <w:rsid w:val="007952F7"/>
    <w:rsid w:val="0088126C"/>
    <w:rsid w:val="008C0AFB"/>
    <w:rsid w:val="009052F3"/>
    <w:rsid w:val="00A016DF"/>
    <w:rsid w:val="00A231EE"/>
    <w:rsid w:val="00A846FC"/>
    <w:rsid w:val="00AE0203"/>
    <w:rsid w:val="00B74AC3"/>
    <w:rsid w:val="00C32FD4"/>
    <w:rsid w:val="00C649D3"/>
    <w:rsid w:val="00CC0B76"/>
    <w:rsid w:val="00D341D1"/>
    <w:rsid w:val="00E7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1D1"/>
  </w:style>
  <w:style w:type="paragraph" w:styleId="Titolo1">
    <w:name w:val="heading 1"/>
    <w:basedOn w:val="Normale"/>
    <w:next w:val="Normale"/>
    <w:link w:val="Titolo1Carattere"/>
    <w:uiPriority w:val="9"/>
    <w:qFormat/>
    <w:rsid w:val="001D7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A846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A846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24C99"/>
    <w:rPr>
      <w:color w:val="0000FF"/>
      <w:u w:val="single"/>
    </w:rPr>
  </w:style>
  <w:style w:type="character" w:customStyle="1" w:styleId="il">
    <w:name w:val="il"/>
    <w:basedOn w:val="Carpredefinitoparagrafo"/>
    <w:rsid w:val="00424C99"/>
  </w:style>
  <w:style w:type="paragraph" w:customStyle="1" w:styleId="Default">
    <w:name w:val="Default"/>
    <w:rsid w:val="00424C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2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4C9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166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46F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846FC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customStyle="1" w:styleId="Standard">
    <w:name w:val="Standard"/>
    <w:rsid w:val="008812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75B2D"/>
    <w:rPr>
      <w:i/>
      <w:iCs/>
    </w:rPr>
  </w:style>
  <w:style w:type="paragraph" w:styleId="Intestazione">
    <w:name w:val="header"/>
    <w:basedOn w:val="Normale"/>
    <w:link w:val="IntestazioneCarattere"/>
    <w:unhideWhenUsed/>
    <w:rsid w:val="001D7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7521"/>
  </w:style>
  <w:style w:type="paragraph" w:styleId="Pidipagina">
    <w:name w:val="footer"/>
    <w:basedOn w:val="Normale"/>
    <w:link w:val="PidipaginaCarattere"/>
    <w:uiPriority w:val="99"/>
    <w:semiHidden/>
    <w:unhideWhenUsed/>
    <w:rsid w:val="001D7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7521"/>
  </w:style>
  <w:style w:type="character" w:customStyle="1" w:styleId="Titolo1Carattere">
    <w:name w:val="Titolo 1 Carattere"/>
    <w:basedOn w:val="Carpredefinitoparagrafo"/>
    <w:link w:val="Titolo1"/>
    <w:uiPriority w:val="9"/>
    <w:rsid w:val="001D7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">
    <w:name w:val="Body Text"/>
    <w:basedOn w:val="Normale"/>
    <w:link w:val="CorpodeltestoCarattere"/>
    <w:rsid w:val="001D7521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1D7521"/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90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2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emilia.com/" TargetMode="External"/><Relationship Id="rId13" Type="http://schemas.openxmlformats.org/officeDocument/2006/relationships/hyperlink" Target="mailto:info@ell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sitemilia.co/" TargetMode="External"/><Relationship Id="rId12" Type="http://schemas.openxmlformats.org/officeDocument/2006/relationships/hyperlink" Target="https://www.iubenda.com/privacy-policy/70560508/leg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ella.it" TargetMode="External"/><Relationship Id="rId11" Type="http://schemas.openxmlformats.org/officeDocument/2006/relationships/hyperlink" Target="http://ovh.i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hostingperte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lladigital.i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2022-12-01T10:00:00Z</dcterms:created>
  <dcterms:modified xsi:type="dcterms:W3CDTF">2022-12-01T12:53:00Z</dcterms:modified>
</cp:coreProperties>
</file>